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Witam!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Ruszyły zapisy do ubezpieczenia dzieci w tzw. Ubezpieczeniu szkolnym (polisa działa od 1 września 2019 do 31 sierpnia 2020).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 xml:space="preserve">Cały proces odbywa się elektronicznie co oznacza, że wysyłam Państwu link, który </w:t>
      </w:r>
      <w:proofErr w:type="spellStart"/>
      <w:r w:rsidRPr="00713711">
        <w:rPr>
          <w:rFonts w:eastAsia="Times New Roman" w:cs="Times New Roman"/>
          <w:szCs w:val="24"/>
          <w:lang w:eastAsia="pl-PL"/>
        </w:rPr>
        <w:t>przekieruje</w:t>
      </w:r>
      <w:proofErr w:type="spellEnd"/>
      <w:r w:rsidRPr="00713711">
        <w:rPr>
          <w:rFonts w:eastAsia="Times New Roman" w:cs="Times New Roman"/>
          <w:szCs w:val="24"/>
          <w:lang w:eastAsia="pl-PL"/>
        </w:rPr>
        <w:t xml:space="preserve"> Was do zapisania dziecka do ubezpieczenia i bezpośredniego opłacenia wybranej składki.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Po opłaceniu składki, każdy otrzyma stosowny certyfikat potwierdzający przynależność do ubezpieczenia.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Poniżej link, proszę przekopiować do przeglądarki: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hyperlink r:id="rId4" w:tgtFrame="_blank" w:history="1">
        <w:r w:rsidRPr="00713711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https://twojedziecko.aviva.pl/?token=DA7A20A3501C89E616B3907CCFE2ABB4B88A7F0D</w:t>
        </w:r>
      </w:hyperlink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Ubezpieczenie jest w formie grupy otwartej dlatego link, który Państwo otrzymają można przekazywać innym osobom z rodziny lub znajomym z Lublina, ale również z całej Polski - zapisujemy dzieci z dowolnej szkoły i przedszkola.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Przypominam, że ubezpieczenie w AVIVA to kompleksowa ochrona 24h/7 dni w tygodniu na terenie całego świata, w szkole, w domu, na wakacjach i feriach, na zajęciach pozalekcyjnych - po prostu wszędzie!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W razie pytań proszę o kontakt telefoniczny lub mailowy.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lastRenderedPageBreak/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Z poważaniem,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Karolina Trybuła,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 xml:space="preserve">Asystentka Heleny </w:t>
      </w:r>
      <w:proofErr w:type="spellStart"/>
      <w:r w:rsidRPr="00713711">
        <w:rPr>
          <w:rFonts w:eastAsia="Times New Roman" w:cs="Times New Roman"/>
          <w:szCs w:val="24"/>
          <w:lang w:eastAsia="pl-PL"/>
        </w:rPr>
        <w:t>Flisiak</w:t>
      </w:r>
      <w:proofErr w:type="spellEnd"/>
      <w:r w:rsidRPr="00713711">
        <w:rPr>
          <w:rFonts w:eastAsia="Times New Roman" w:cs="Times New Roman"/>
          <w:szCs w:val="24"/>
          <w:lang w:eastAsia="pl-PL"/>
        </w:rPr>
        <w:t xml:space="preserve"> 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p w:rsidR="00713711" w:rsidRPr="00713711" w:rsidRDefault="00713711" w:rsidP="0071371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713711">
        <w:rPr>
          <w:rFonts w:eastAsia="Times New Roman" w:cs="Times New Roman"/>
          <w:szCs w:val="24"/>
          <w:lang w:eastAsia="pl-PL"/>
        </w:rPr>
        <w:t> </w:t>
      </w:r>
    </w:p>
    <w:tbl>
      <w:tblPr>
        <w:tblW w:w="0" w:type="auto"/>
        <w:tblCellSpacing w:w="15" w:type="dxa"/>
        <w:tblBorders>
          <w:top w:val="single" w:sz="8" w:space="0" w:color="D3D4DE"/>
        </w:tblBorders>
        <w:tblCellMar>
          <w:left w:w="0" w:type="dxa"/>
          <w:right w:w="0" w:type="dxa"/>
        </w:tblCellMar>
        <w:tblLook w:val="04A0"/>
      </w:tblPr>
      <w:tblGrid>
        <w:gridCol w:w="50"/>
        <w:gridCol w:w="825"/>
        <w:gridCol w:w="705"/>
        <w:gridCol w:w="60"/>
        <w:gridCol w:w="3492"/>
        <w:gridCol w:w="2838"/>
      </w:tblGrid>
      <w:tr w:rsidR="00713711" w:rsidRPr="00713711" w:rsidTr="00713711">
        <w:trPr>
          <w:tblCellSpacing w:w="15" w:type="dxa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7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711" w:rsidRPr="00713711" w:rsidRDefault="00713711" w:rsidP="00713711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70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5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3711" w:rsidRPr="00713711" w:rsidRDefault="00713711" w:rsidP="00713711">
            <w:pPr>
              <w:spacing w:before="100" w:beforeAutospacing="1" w:after="100" w:afterAutospacing="1" w:line="270" w:lineRule="atLeast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713711">
              <w:rPr>
                <w:rFonts w:ascii="Arial" w:eastAsia="Times New Roman" w:hAnsi="Arial" w:cs="Arial"/>
                <w:color w:val="41424E"/>
                <w:sz w:val="20"/>
                <w:szCs w:val="20"/>
                <w:lang w:eastAsia="pl-PL"/>
              </w:rPr>
              <w:t xml:space="preserve">Wolny od wirusów. </w:t>
            </w:r>
            <w:hyperlink r:id="rId5" w:tgtFrame="_blank" w:history="1">
              <w:r w:rsidRPr="00713711">
                <w:rPr>
                  <w:rFonts w:ascii="Arial" w:eastAsia="Times New Roman" w:hAnsi="Arial" w:cs="Arial"/>
                  <w:color w:val="4453EA"/>
                  <w:sz w:val="20"/>
                  <w:u w:val="single"/>
                  <w:lang w:eastAsia="pl-PL"/>
                </w:rPr>
                <w:t>www.avast.com</w:t>
              </w:r>
            </w:hyperlink>
            <w:r w:rsidRPr="00713711">
              <w:rPr>
                <w:rFonts w:ascii="Arial" w:eastAsia="Times New Roman" w:hAnsi="Arial" w:cs="Arial"/>
                <w:color w:val="41424E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3711" w:rsidRPr="00713711" w:rsidTr="00713711">
        <w:tblPrEx>
          <w:tblBorders>
            <w:top w:val="none" w:sz="0" w:space="0" w:color="auto"/>
          </w:tblBorders>
        </w:tblPrEx>
        <w:trPr>
          <w:gridBefore w:val="1"/>
          <w:gridAfter w:val="1"/>
          <w:wAfter w:w="2793" w:type="dxa"/>
          <w:trHeight w:val="1500"/>
          <w:tblCellSpacing w:w="15" w:type="dxa"/>
        </w:trPr>
        <w:tc>
          <w:tcPr>
            <w:tcW w:w="1500" w:type="dxa"/>
            <w:gridSpan w:val="2"/>
            <w:vAlign w:val="center"/>
            <w:hideMark/>
          </w:tcPr>
          <w:p w:rsidR="00713711" w:rsidRPr="00713711" w:rsidRDefault="00713711" w:rsidP="0071371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0" w:type="dxa"/>
            <w:shd w:val="clear" w:color="auto" w:fill="96B4D8"/>
            <w:vAlign w:val="center"/>
            <w:hideMark/>
          </w:tcPr>
          <w:p w:rsidR="00713711" w:rsidRPr="00713711" w:rsidRDefault="00713711" w:rsidP="00713711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3711" w:rsidRPr="00713711" w:rsidRDefault="00713711" w:rsidP="00713711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713711">
              <w:rPr>
                <w:rFonts w:ascii="Arial" w:eastAsia="Times New Roman" w:hAnsi="Arial" w:cs="Arial"/>
                <w:color w:val="304B86"/>
                <w:sz w:val="18"/>
                <w:szCs w:val="18"/>
                <w:lang w:eastAsia="pl-PL"/>
              </w:rPr>
              <w:t xml:space="preserve">Helena </w:t>
            </w:r>
            <w:proofErr w:type="spellStart"/>
            <w:r w:rsidRPr="00713711">
              <w:rPr>
                <w:rFonts w:ascii="Arial" w:eastAsia="Times New Roman" w:hAnsi="Arial" w:cs="Arial"/>
                <w:color w:val="304B86"/>
                <w:sz w:val="18"/>
                <w:szCs w:val="18"/>
                <w:lang w:eastAsia="pl-PL"/>
              </w:rPr>
              <w:t>Flisiak</w:t>
            </w:r>
            <w:proofErr w:type="spellEnd"/>
            <w:r w:rsidRPr="00713711">
              <w:rPr>
                <w:rFonts w:ascii="Arial" w:eastAsia="Times New Roman" w:hAnsi="Arial" w:cs="Arial"/>
                <w:color w:val="304B86"/>
                <w:sz w:val="18"/>
                <w:szCs w:val="18"/>
                <w:lang w:eastAsia="pl-PL"/>
              </w:rPr>
              <w:br/>
              <w:t>Ubezpieczenia - Inwestycje - Emerytury</w:t>
            </w:r>
            <w:r w:rsidRPr="00713711">
              <w:rPr>
                <w:rFonts w:ascii="Arial" w:eastAsia="Times New Roman" w:hAnsi="Arial" w:cs="Arial"/>
                <w:color w:val="304B86"/>
                <w:sz w:val="18"/>
                <w:szCs w:val="18"/>
                <w:lang w:eastAsia="pl-PL"/>
              </w:rPr>
              <w:br/>
            </w:r>
            <w:r w:rsidRPr="00713711">
              <w:rPr>
                <w:rFonts w:ascii="Arial" w:eastAsia="Times New Roman" w:hAnsi="Arial" w:cs="Arial"/>
                <w:color w:val="304B86"/>
                <w:sz w:val="18"/>
                <w:szCs w:val="18"/>
                <w:lang w:eastAsia="pl-PL"/>
              </w:rPr>
              <w:br/>
              <w:t>tel. kom.: +48 601 299 269</w:t>
            </w:r>
            <w:r w:rsidRPr="00713711">
              <w:rPr>
                <w:rFonts w:ascii="Arial" w:eastAsia="Times New Roman" w:hAnsi="Arial" w:cs="Arial"/>
                <w:color w:val="304B86"/>
                <w:sz w:val="18"/>
                <w:szCs w:val="18"/>
                <w:lang w:eastAsia="pl-PL"/>
              </w:rPr>
              <w:br/>
            </w:r>
            <w:hyperlink r:id="rId6" w:tgtFrame="_blank" w:history="1">
              <w:r w:rsidRPr="00713711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Flisiak.Helena@aviva.com.pl</w:t>
              </w:r>
            </w:hyperlink>
            <w:r w:rsidRPr="00713711">
              <w:rPr>
                <w:rFonts w:ascii="Arial" w:eastAsia="Times New Roman" w:hAnsi="Arial" w:cs="Arial"/>
                <w:color w:val="304B86"/>
                <w:sz w:val="18"/>
                <w:szCs w:val="18"/>
                <w:lang w:eastAsia="pl-PL"/>
              </w:rPr>
              <w:br/>
            </w:r>
            <w:hyperlink r:id="rId7" w:tgtFrame="_blank" w:history="1">
              <w:r w:rsidRPr="00713711">
                <w:rPr>
                  <w:rFonts w:ascii="Arial" w:eastAsia="Times New Roman" w:hAnsi="Arial" w:cs="Arial"/>
                  <w:color w:val="0000FF"/>
                  <w:sz w:val="18"/>
                  <w:u w:val="single"/>
                  <w:lang w:eastAsia="pl-PL"/>
                </w:rPr>
                <w:t>www.aviva.com.pl/hflisiak</w:t>
              </w:r>
            </w:hyperlink>
            <w:r w:rsidRPr="00713711">
              <w:rPr>
                <w:rFonts w:ascii="Arial" w:eastAsia="Times New Roman" w:hAnsi="Arial" w:cs="Arial"/>
                <w:color w:val="304B86"/>
                <w:sz w:val="18"/>
                <w:szCs w:val="18"/>
                <w:lang w:eastAsia="pl-PL"/>
              </w:rPr>
              <w:br/>
              <w:t>ID 7187</w:t>
            </w:r>
          </w:p>
        </w:tc>
      </w:tr>
    </w:tbl>
    <w:p w:rsidR="00570D77" w:rsidRDefault="00570D77"/>
    <w:sectPr w:rsidR="00570D77" w:rsidSect="0057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13711"/>
    <w:rsid w:val="00136C45"/>
    <w:rsid w:val="003324B6"/>
    <w:rsid w:val="003C4D01"/>
    <w:rsid w:val="00570D77"/>
    <w:rsid w:val="00713711"/>
    <w:rsid w:val="00957A30"/>
    <w:rsid w:val="00D40B5D"/>
    <w:rsid w:val="00F1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omaszów L"/>
    <w:qFormat/>
    <w:rsid w:val="00136C45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C4D01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4D01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4D01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D0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C4D01"/>
    <w:rPr>
      <w:rFonts w:eastAsiaTheme="majorEastAsia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C4D01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137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3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viva.com.pl/hflisi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isiak.Helena@aviva.com.pl" TargetMode="External"/><Relationship Id="rId5" Type="http://schemas.openxmlformats.org/officeDocument/2006/relationships/hyperlink" Target="https://www.avast.com/sig-email?utm_medium=email&amp;utm_source=link&amp;utm_campaign=sig-email&amp;utm_content=emailclient" TargetMode="External"/><Relationship Id="rId4" Type="http://schemas.openxmlformats.org/officeDocument/2006/relationships/hyperlink" Target="https://twojedziecko.aviva.pl/?token=DA7A20A3501C89E616B3907CCFE2ABB4B88A7F0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WojtekZ</dc:creator>
  <cp:lastModifiedBy>WojtekZ</cp:lastModifiedBy>
  <cp:revision>1</cp:revision>
  <dcterms:created xsi:type="dcterms:W3CDTF">2019-09-30T07:55:00Z</dcterms:created>
  <dcterms:modified xsi:type="dcterms:W3CDTF">2019-09-30T07:56:00Z</dcterms:modified>
</cp:coreProperties>
</file>